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04" w:rsidRDefault="004E4804"/>
    <w:p w:rsidR="004E4804" w:rsidRDefault="004E4804" w:rsidP="004E4804">
      <w:pPr>
        <w:jc w:val="center"/>
        <w:rPr>
          <w:sz w:val="28"/>
          <w:szCs w:val="28"/>
        </w:rPr>
      </w:pPr>
    </w:p>
    <w:p w:rsidR="001E4630" w:rsidRDefault="004E4804" w:rsidP="004F1B4B">
      <w:pPr>
        <w:jc w:val="center"/>
        <w:rPr>
          <w:sz w:val="28"/>
          <w:szCs w:val="28"/>
        </w:rPr>
      </w:pPr>
      <w:r w:rsidRPr="00020358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конкурсной </w:t>
      </w:r>
      <w:r w:rsidRPr="00020358">
        <w:rPr>
          <w:sz w:val="28"/>
          <w:szCs w:val="28"/>
        </w:rPr>
        <w:t>комиссии</w:t>
      </w:r>
      <w:r w:rsidR="004F1B4B">
        <w:rPr>
          <w:sz w:val="28"/>
          <w:szCs w:val="28"/>
        </w:rPr>
        <w:t xml:space="preserve"> </w:t>
      </w:r>
    </w:p>
    <w:p w:rsidR="004E4804" w:rsidRDefault="004F1B4B" w:rsidP="004E4804">
      <w:pPr>
        <w:jc w:val="center"/>
        <w:rPr>
          <w:sz w:val="28"/>
          <w:szCs w:val="28"/>
        </w:rPr>
      </w:pPr>
      <w:r w:rsidRPr="00020358">
        <w:rPr>
          <w:sz w:val="28"/>
          <w:szCs w:val="28"/>
        </w:rPr>
        <w:t>Межрайонной инспекции Федеральной налоговой службы</w:t>
      </w:r>
      <w:r>
        <w:rPr>
          <w:sz w:val="28"/>
          <w:szCs w:val="28"/>
        </w:rPr>
        <w:t xml:space="preserve"> </w:t>
      </w:r>
      <w:r w:rsidRPr="00020358">
        <w:rPr>
          <w:sz w:val="28"/>
          <w:szCs w:val="28"/>
        </w:rPr>
        <w:t xml:space="preserve">по крупнейшим налогоплательщикам </w:t>
      </w:r>
      <w:r>
        <w:rPr>
          <w:sz w:val="28"/>
          <w:szCs w:val="28"/>
        </w:rPr>
        <w:t>№3</w:t>
      </w:r>
      <w:r w:rsidR="004E4804" w:rsidRPr="00020358">
        <w:rPr>
          <w:sz w:val="28"/>
          <w:szCs w:val="28"/>
        </w:rPr>
        <w:t xml:space="preserve"> </w:t>
      </w:r>
      <w:r w:rsidR="004E4804">
        <w:rPr>
          <w:sz w:val="28"/>
          <w:szCs w:val="28"/>
        </w:rPr>
        <w:t xml:space="preserve">на замещение вакантной должности государственной гражданской службы Российской Федерации  </w:t>
      </w:r>
    </w:p>
    <w:p w:rsidR="004E4804" w:rsidRDefault="004E4804" w:rsidP="004F1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B4B" w:rsidRPr="004F1B4B" w:rsidRDefault="004F1B4B" w:rsidP="004F1B4B">
      <w:pPr>
        <w:rPr>
          <w:sz w:val="28"/>
          <w:szCs w:val="28"/>
          <w:u w:val="single"/>
        </w:rPr>
      </w:pPr>
      <w:r w:rsidRPr="004F1B4B">
        <w:rPr>
          <w:sz w:val="28"/>
          <w:szCs w:val="28"/>
          <w:u w:val="single"/>
        </w:rPr>
        <w:t>Председатель комиссии</w:t>
      </w:r>
      <w:r w:rsidR="00CD0BF3">
        <w:rPr>
          <w:sz w:val="28"/>
          <w:szCs w:val="28"/>
          <w:u w:val="single"/>
        </w:rPr>
        <w:t>:</w:t>
      </w:r>
    </w:p>
    <w:tbl>
      <w:tblPr>
        <w:tblW w:w="5240" w:type="pct"/>
        <w:tblLook w:val="04A0" w:firstRow="1" w:lastRow="0" w:firstColumn="1" w:lastColumn="0" w:noHBand="0" w:noVBand="1"/>
      </w:tblPr>
      <w:tblGrid>
        <w:gridCol w:w="4786"/>
        <w:gridCol w:w="5243"/>
      </w:tblGrid>
      <w:tr w:rsidR="004E4804" w:rsidRPr="009A4A01" w:rsidTr="004F1B4B">
        <w:tc>
          <w:tcPr>
            <w:tcW w:w="2386" w:type="pct"/>
            <w:shd w:val="clear" w:color="auto" w:fill="auto"/>
          </w:tcPr>
          <w:p w:rsidR="004E4804" w:rsidRPr="009A4A01" w:rsidRDefault="00683948" w:rsidP="004F1B4B">
            <w:pPr>
              <w:rPr>
                <w:sz w:val="28"/>
                <w:szCs w:val="28"/>
              </w:rPr>
            </w:pPr>
            <w:r w:rsidRPr="009A4A01">
              <w:rPr>
                <w:sz w:val="28"/>
                <w:szCs w:val="28"/>
              </w:rPr>
              <w:t>Ильина</w:t>
            </w:r>
            <w:r>
              <w:rPr>
                <w:sz w:val="28"/>
                <w:szCs w:val="28"/>
              </w:rPr>
              <w:t xml:space="preserve"> </w:t>
            </w:r>
            <w:r w:rsidRPr="009A4A01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2614" w:type="pct"/>
            <w:shd w:val="clear" w:color="auto" w:fill="auto"/>
          </w:tcPr>
          <w:p w:rsidR="004E4804" w:rsidRPr="009A4A01" w:rsidRDefault="004E4804" w:rsidP="00D75752">
            <w:pPr>
              <w:rPr>
                <w:sz w:val="28"/>
                <w:szCs w:val="28"/>
              </w:rPr>
            </w:pPr>
            <w:r w:rsidRPr="009A4A01">
              <w:rPr>
                <w:sz w:val="28"/>
                <w:szCs w:val="28"/>
              </w:rPr>
              <w:sym w:font="Symbol" w:char="F02D"/>
            </w:r>
            <w:r w:rsidRPr="009A4A01">
              <w:rPr>
                <w:sz w:val="28"/>
                <w:szCs w:val="28"/>
              </w:rPr>
              <w:t xml:space="preserve">  </w:t>
            </w:r>
            <w:proofErr w:type="spellStart"/>
            <w:r w:rsidR="00683948">
              <w:rPr>
                <w:sz w:val="28"/>
                <w:szCs w:val="28"/>
              </w:rPr>
              <w:t>и.о</w:t>
            </w:r>
            <w:proofErr w:type="spellEnd"/>
            <w:r w:rsidR="00683948">
              <w:rPr>
                <w:sz w:val="28"/>
                <w:szCs w:val="28"/>
              </w:rPr>
              <w:t xml:space="preserve">. </w:t>
            </w:r>
            <w:r w:rsidRPr="009A4A01">
              <w:rPr>
                <w:sz w:val="28"/>
                <w:szCs w:val="28"/>
              </w:rPr>
              <w:t>начальник</w:t>
            </w:r>
            <w:r w:rsidR="00683948">
              <w:rPr>
                <w:sz w:val="28"/>
                <w:szCs w:val="28"/>
              </w:rPr>
              <w:t>а</w:t>
            </w:r>
            <w:r w:rsidRPr="009A4A01">
              <w:rPr>
                <w:sz w:val="28"/>
                <w:szCs w:val="28"/>
              </w:rPr>
              <w:t xml:space="preserve"> Инспекции </w:t>
            </w:r>
          </w:p>
          <w:p w:rsidR="004E4804" w:rsidRPr="009A4A01" w:rsidRDefault="004E4804" w:rsidP="004F1B4B">
            <w:pPr>
              <w:rPr>
                <w:sz w:val="28"/>
                <w:szCs w:val="28"/>
              </w:rPr>
            </w:pPr>
          </w:p>
        </w:tc>
      </w:tr>
      <w:tr w:rsidR="004E4804" w:rsidRPr="009A4A01" w:rsidTr="004F1B4B">
        <w:tc>
          <w:tcPr>
            <w:tcW w:w="2386" w:type="pct"/>
            <w:shd w:val="clear" w:color="auto" w:fill="auto"/>
          </w:tcPr>
          <w:p w:rsidR="004F1B4B" w:rsidRPr="004F1B4B" w:rsidRDefault="004F1B4B" w:rsidP="00D75752">
            <w:pPr>
              <w:rPr>
                <w:sz w:val="28"/>
                <w:szCs w:val="28"/>
                <w:u w:val="single"/>
              </w:rPr>
            </w:pPr>
            <w:r w:rsidRPr="004F1B4B">
              <w:rPr>
                <w:sz w:val="28"/>
                <w:szCs w:val="28"/>
                <w:u w:val="single"/>
              </w:rPr>
              <w:t>Заместитель председателя комиссии</w:t>
            </w:r>
            <w:r w:rsidR="00FE7E73">
              <w:rPr>
                <w:sz w:val="28"/>
                <w:szCs w:val="28"/>
                <w:u w:val="single"/>
              </w:rPr>
              <w:t>:</w:t>
            </w:r>
            <w:r w:rsidRPr="004F1B4B">
              <w:rPr>
                <w:sz w:val="28"/>
                <w:szCs w:val="28"/>
                <w:u w:val="single"/>
              </w:rPr>
              <w:t xml:space="preserve">  </w:t>
            </w:r>
          </w:p>
          <w:p w:rsidR="004E4804" w:rsidRPr="009A4A01" w:rsidRDefault="004E4804" w:rsidP="004F1B4B">
            <w:pPr>
              <w:rPr>
                <w:sz w:val="28"/>
                <w:szCs w:val="28"/>
              </w:rPr>
            </w:pPr>
            <w:r w:rsidRPr="009A4A01">
              <w:rPr>
                <w:sz w:val="28"/>
                <w:szCs w:val="28"/>
              </w:rPr>
              <w:t>Бровкина Татьяна</w:t>
            </w:r>
            <w:r w:rsidR="004F1B4B">
              <w:rPr>
                <w:sz w:val="28"/>
                <w:szCs w:val="28"/>
              </w:rPr>
              <w:t xml:space="preserve"> </w:t>
            </w:r>
            <w:r w:rsidRPr="009A4A01">
              <w:rPr>
                <w:sz w:val="28"/>
                <w:szCs w:val="28"/>
              </w:rPr>
              <w:t>Михайловна</w:t>
            </w:r>
          </w:p>
        </w:tc>
        <w:tc>
          <w:tcPr>
            <w:tcW w:w="2614" w:type="pct"/>
            <w:shd w:val="clear" w:color="auto" w:fill="auto"/>
          </w:tcPr>
          <w:p w:rsidR="004F1B4B" w:rsidRDefault="004F1B4B" w:rsidP="00D75752">
            <w:pPr>
              <w:rPr>
                <w:sz w:val="28"/>
                <w:szCs w:val="28"/>
              </w:rPr>
            </w:pPr>
          </w:p>
          <w:p w:rsidR="004E4804" w:rsidRPr="009A4A01" w:rsidRDefault="004E4804" w:rsidP="00D75752">
            <w:pPr>
              <w:rPr>
                <w:sz w:val="28"/>
                <w:szCs w:val="28"/>
              </w:rPr>
            </w:pPr>
            <w:r w:rsidRPr="009A4A01">
              <w:rPr>
                <w:sz w:val="28"/>
                <w:szCs w:val="28"/>
              </w:rPr>
              <w:sym w:font="Symbol" w:char="F02D"/>
            </w:r>
            <w:r w:rsidRPr="009A4A01">
              <w:rPr>
                <w:sz w:val="28"/>
                <w:szCs w:val="28"/>
              </w:rPr>
              <w:t> заместитель начальника Инспекции</w:t>
            </w:r>
          </w:p>
          <w:p w:rsidR="004E4804" w:rsidRPr="009A4A01" w:rsidRDefault="004E4804" w:rsidP="004F1B4B">
            <w:pPr>
              <w:rPr>
                <w:sz w:val="28"/>
                <w:szCs w:val="28"/>
              </w:rPr>
            </w:pPr>
          </w:p>
        </w:tc>
      </w:tr>
      <w:tr w:rsidR="004E4804" w:rsidRPr="009A4A01" w:rsidTr="004F1B4B">
        <w:tc>
          <w:tcPr>
            <w:tcW w:w="5000" w:type="pct"/>
            <w:gridSpan w:val="2"/>
            <w:shd w:val="clear" w:color="auto" w:fill="auto"/>
          </w:tcPr>
          <w:p w:rsidR="00E13857" w:rsidRDefault="00E13857" w:rsidP="004F1B4B">
            <w:pPr>
              <w:rPr>
                <w:sz w:val="28"/>
                <w:szCs w:val="28"/>
              </w:rPr>
            </w:pPr>
          </w:p>
          <w:p w:rsidR="000E6919" w:rsidRPr="00E13857" w:rsidRDefault="004E4804" w:rsidP="004F1B4B">
            <w:pPr>
              <w:rPr>
                <w:sz w:val="28"/>
                <w:szCs w:val="28"/>
                <w:u w:val="single"/>
              </w:rPr>
            </w:pPr>
            <w:r w:rsidRPr="00E13857">
              <w:rPr>
                <w:sz w:val="28"/>
                <w:szCs w:val="28"/>
                <w:u w:val="single"/>
              </w:rPr>
              <w:t>Члены комиссии:</w:t>
            </w: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Default="000E6919" w:rsidP="00A54093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6919" w:rsidRPr="009A4A01" w:rsidRDefault="000E6919" w:rsidP="00A54093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Барановская Ирина Владимировна </w:t>
            </w:r>
          </w:p>
        </w:tc>
        <w:tc>
          <w:tcPr>
            <w:tcW w:w="2614" w:type="pct"/>
            <w:shd w:val="clear" w:color="auto" w:fill="auto"/>
          </w:tcPr>
          <w:p w:rsidR="000E6919" w:rsidRDefault="000E6919" w:rsidP="00A54093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6919" w:rsidRDefault="000E6919" w:rsidP="00A54093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8670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670F">
              <w:rPr>
                <w:rFonts w:ascii="Times New Roman" w:hAnsi="Times New Roman"/>
                <w:sz w:val="28"/>
                <w:szCs w:val="28"/>
              </w:rPr>
              <w:t xml:space="preserve"> начальника</w:t>
            </w:r>
            <w:r w:rsidRPr="00E867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E6919" w:rsidRPr="009A4A01" w:rsidRDefault="002A054C" w:rsidP="00A54093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="000E6919">
              <w:rPr>
                <w:rFonts w:ascii="Times New Roman" w:hAnsi="Times New Roman"/>
                <w:sz w:val="28"/>
                <w:szCs w:val="28"/>
                <w:lang w:eastAsia="ru-RU"/>
              </w:rPr>
              <w:t>нспекции</w:t>
            </w:r>
          </w:p>
          <w:p w:rsidR="000E6919" w:rsidRPr="009A4A01" w:rsidRDefault="000E6919" w:rsidP="00A54093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Pr="009A4A01" w:rsidRDefault="000E6919" w:rsidP="004F1B4B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Цикория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Абясович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4" w:type="pct"/>
            <w:shd w:val="clear" w:color="auto" w:fill="auto"/>
          </w:tcPr>
          <w:p w:rsidR="000E6919" w:rsidRPr="009A4A01" w:rsidRDefault="000E6919" w:rsidP="00D75752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E8670F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E867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правового отдела</w:t>
            </w:r>
          </w:p>
          <w:p w:rsidR="000E6919" w:rsidRPr="009A4A01" w:rsidRDefault="000E6919" w:rsidP="00D75752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Pr="009A4A01" w:rsidRDefault="000E6919" w:rsidP="004F1B4B">
            <w:pPr>
              <w:pStyle w:val="a9"/>
              <w:spacing w:before="60"/>
              <w:ind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Гейман</w:t>
            </w:r>
            <w:proofErr w:type="spellEnd"/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Тамара Ильинична</w:t>
            </w:r>
          </w:p>
        </w:tc>
        <w:tc>
          <w:tcPr>
            <w:tcW w:w="2614" w:type="pct"/>
            <w:shd w:val="clear" w:color="auto" w:fill="auto"/>
          </w:tcPr>
          <w:p w:rsidR="000E6919" w:rsidRPr="005F75C4" w:rsidRDefault="000E6919" w:rsidP="00D75752">
            <w:pPr>
              <w:pStyle w:val="a9"/>
              <w:spacing w:before="60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заместитель начальника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9A4A01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дминистра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-</w:t>
            </w:r>
            <w:r w:rsidRPr="009A4A01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тивного</w:t>
            </w:r>
            <w:proofErr w:type="spellEnd"/>
            <w:proofErr w:type="gramEnd"/>
            <w:r w:rsidRPr="009A4A01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отдела</w:t>
            </w:r>
          </w:p>
          <w:p w:rsidR="000E6919" w:rsidRPr="009A4A01" w:rsidRDefault="000E6919" w:rsidP="00D75752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Pr="009A4A01" w:rsidRDefault="000E6919" w:rsidP="009B6A1D">
            <w:pPr>
              <w:pStyle w:val="a9"/>
              <w:spacing w:before="60"/>
              <w:ind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Марина Николаев</w:t>
            </w: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614" w:type="pct"/>
            <w:shd w:val="clear" w:color="auto" w:fill="auto"/>
          </w:tcPr>
          <w:p w:rsidR="000E6919" w:rsidRPr="005F75C4" w:rsidRDefault="000E6919" w:rsidP="009B6A1D">
            <w:pPr>
              <w:pStyle w:val="a9"/>
              <w:spacing w:before="60"/>
              <w:ind w:left="-57" w:right="-57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специалист 2 разряда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а</w:t>
            </w:r>
            <w:r w:rsidRPr="009A4A01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дминистративного отдела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, с</w:t>
            </w:r>
            <w:r w:rsidRPr="005F75C4">
              <w:rPr>
                <w:rFonts w:ascii="Times New Roman" w:hAnsi="Times New Roman"/>
                <w:sz w:val="28"/>
                <w:szCs w:val="28"/>
                <w:lang w:eastAsia="ru-RU"/>
              </w:rPr>
              <w:t>екретарь комиссии</w:t>
            </w:r>
          </w:p>
          <w:p w:rsidR="000E6919" w:rsidRPr="009A4A01" w:rsidRDefault="000E6919" w:rsidP="009B6A1D">
            <w:pPr>
              <w:pStyle w:val="a9"/>
              <w:spacing w:before="60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6919" w:rsidRPr="009A4A01" w:rsidTr="004F1B4B">
        <w:tc>
          <w:tcPr>
            <w:tcW w:w="5000" w:type="pct"/>
            <w:gridSpan w:val="2"/>
            <w:shd w:val="clear" w:color="auto" w:fill="auto"/>
          </w:tcPr>
          <w:p w:rsidR="000E6919" w:rsidRPr="009A4A01" w:rsidRDefault="000E6919" w:rsidP="00D75752">
            <w:pPr>
              <w:rPr>
                <w:sz w:val="28"/>
                <w:szCs w:val="28"/>
              </w:rPr>
            </w:pP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Pr="009A4A01" w:rsidRDefault="000E6919" w:rsidP="004F1B4B">
            <w:pPr>
              <w:pStyle w:val="a9"/>
              <w:spacing w:before="40"/>
              <w:ind w:left="-85" w:right="-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Гоманова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Татьяна Константиновна</w:t>
            </w:r>
          </w:p>
        </w:tc>
        <w:tc>
          <w:tcPr>
            <w:tcW w:w="2614" w:type="pct"/>
            <w:shd w:val="clear" w:color="auto" w:fill="auto"/>
          </w:tcPr>
          <w:p w:rsidR="000E6919" w:rsidRDefault="000E6919" w:rsidP="00D75752">
            <w:pPr>
              <w:spacing w:before="40"/>
              <w:ind w:left="-34" w:right="-57" w:hanging="23"/>
              <w:jc w:val="both"/>
              <w:rPr>
                <w:spacing w:val="-8"/>
                <w:sz w:val="28"/>
                <w:szCs w:val="28"/>
              </w:rPr>
            </w:pPr>
            <w:r w:rsidRPr="009A4A01">
              <w:rPr>
                <w:spacing w:val="-8"/>
                <w:sz w:val="28"/>
                <w:szCs w:val="28"/>
              </w:rPr>
              <w:sym w:font="Symbol" w:char="F02D"/>
            </w:r>
            <w:r w:rsidRPr="009A4A01">
              <w:rPr>
                <w:spacing w:val="-8"/>
                <w:sz w:val="28"/>
                <w:szCs w:val="28"/>
              </w:rPr>
              <w:t> кандидат экономических наук, доцент, заведующая кафедрой финансов и кредита Сибирского института управления – филиала Российской академии народного хозяйства и государственной службы при Президенте РФ</w:t>
            </w:r>
            <w:r>
              <w:rPr>
                <w:spacing w:val="-8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Независимый эксперт.</w:t>
            </w:r>
          </w:p>
          <w:p w:rsidR="000E6919" w:rsidRPr="009A4A01" w:rsidRDefault="000E6919" w:rsidP="00D75752">
            <w:pPr>
              <w:spacing w:before="40"/>
              <w:ind w:left="-34" w:right="-57" w:hanging="23"/>
              <w:jc w:val="both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Pr="009A4A01" w:rsidRDefault="000E6919" w:rsidP="004F1B4B">
            <w:pPr>
              <w:pStyle w:val="a9"/>
              <w:spacing w:before="40"/>
              <w:ind w:left="-85" w:right="-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>Родионова Елена Германовна</w:t>
            </w:r>
          </w:p>
        </w:tc>
        <w:tc>
          <w:tcPr>
            <w:tcW w:w="2614" w:type="pct"/>
            <w:shd w:val="clear" w:color="auto" w:fill="auto"/>
          </w:tcPr>
          <w:p w:rsidR="00482857" w:rsidRDefault="000E6919" w:rsidP="004F1B4B">
            <w:pPr>
              <w:spacing w:before="40"/>
              <w:ind w:left="-34" w:right="-57" w:hanging="23"/>
              <w:jc w:val="both"/>
              <w:rPr>
                <w:spacing w:val="-10"/>
                <w:sz w:val="28"/>
                <w:szCs w:val="28"/>
              </w:rPr>
            </w:pPr>
            <w:r w:rsidRPr="009A4A01">
              <w:rPr>
                <w:spacing w:val="-8"/>
                <w:sz w:val="28"/>
                <w:szCs w:val="28"/>
              </w:rPr>
              <w:sym w:font="Symbol" w:char="F02D"/>
            </w:r>
            <w:r w:rsidRPr="009A4A01">
              <w:rPr>
                <w:spacing w:val="-8"/>
                <w:sz w:val="28"/>
                <w:szCs w:val="28"/>
              </w:rPr>
              <w:t> </w:t>
            </w:r>
            <w:r w:rsidRPr="009A4A01">
              <w:rPr>
                <w:spacing w:val="-10"/>
                <w:sz w:val="28"/>
                <w:szCs w:val="28"/>
              </w:rPr>
              <w:t xml:space="preserve">начальник отдела государственной службы, кадров и противодействия коррупции Межрегионального управления Федеральной </w:t>
            </w:r>
          </w:p>
          <w:p w:rsidR="00482857" w:rsidRDefault="00482857" w:rsidP="004F1B4B">
            <w:pPr>
              <w:spacing w:before="40"/>
              <w:ind w:left="-34" w:right="-57" w:hanging="23"/>
              <w:jc w:val="both"/>
              <w:rPr>
                <w:spacing w:val="-10"/>
                <w:sz w:val="28"/>
                <w:szCs w:val="28"/>
              </w:rPr>
            </w:pPr>
          </w:p>
          <w:p w:rsidR="00482857" w:rsidRDefault="00482857" w:rsidP="004F1B4B">
            <w:pPr>
              <w:spacing w:before="40"/>
              <w:ind w:left="-34" w:right="-57" w:hanging="23"/>
              <w:jc w:val="both"/>
              <w:rPr>
                <w:spacing w:val="-10"/>
                <w:sz w:val="28"/>
                <w:szCs w:val="28"/>
              </w:rPr>
            </w:pPr>
          </w:p>
          <w:p w:rsidR="00482857" w:rsidRDefault="00482857" w:rsidP="004F1B4B">
            <w:pPr>
              <w:spacing w:before="40"/>
              <w:ind w:left="-34" w:right="-57" w:hanging="23"/>
              <w:jc w:val="both"/>
              <w:rPr>
                <w:spacing w:val="-10"/>
                <w:sz w:val="28"/>
                <w:szCs w:val="28"/>
              </w:rPr>
            </w:pPr>
          </w:p>
          <w:p w:rsidR="000E6919" w:rsidRDefault="000E6919" w:rsidP="004F1B4B">
            <w:pPr>
              <w:spacing w:before="40"/>
              <w:ind w:left="-34" w:right="-57" w:hanging="23"/>
              <w:jc w:val="both"/>
              <w:rPr>
                <w:spacing w:val="-8"/>
                <w:sz w:val="28"/>
                <w:szCs w:val="28"/>
              </w:rPr>
            </w:pPr>
            <w:r w:rsidRPr="009A4A01">
              <w:rPr>
                <w:spacing w:val="-10"/>
                <w:sz w:val="28"/>
                <w:szCs w:val="28"/>
              </w:rPr>
              <w:t>службы по регулированию алкогольного рынка по Сибирскому федеральному округу</w:t>
            </w:r>
            <w:r>
              <w:rPr>
                <w:spacing w:val="-1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Независимый эксперт.</w:t>
            </w:r>
          </w:p>
          <w:p w:rsidR="000E6919" w:rsidRPr="009A4A01" w:rsidRDefault="000E6919" w:rsidP="00482857">
            <w:pPr>
              <w:spacing w:before="40"/>
              <w:ind w:right="-57"/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0E6919" w:rsidRPr="009A4A01" w:rsidTr="004F1B4B">
        <w:tc>
          <w:tcPr>
            <w:tcW w:w="2386" w:type="pct"/>
            <w:shd w:val="clear" w:color="auto" w:fill="auto"/>
          </w:tcPr>
          <w:p w:rsidR="000E6919" w:rsidRPr="009A4A01" w:rsidRDefault="000E6919" w:rsidP="00E13857">
            <w:pPr>
              <w:pStyle w:val="a9"/>
              <w:spacing w:before="40"/>
              <w:ind w:left="-85" w:right="-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Южанинова</w:t>
            </w:r>
            <w:proofErr w:type="spellEnd"/>
            <w:r w:rsidRPr="009A4A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2614" w:type="pct"/>
            <w:shd w:val="clear" w:color="auto" w:fill="auto"/>
          </w:tcPr>
          <w:p w:rsidR="000E6919" w:rsidRDefault="000E6919" w:rsidP="004F1B4B">
            <w:pPr>
              <w:spacing w:before="40"/>
              <w:ind w:left="-34" w:right="-57" w:hanging="23"/>
              <w:jc w:val="both"/>
              <w:rPr>
                <w:spacing w:val="-8"/>
                <w:sz w:val="28"/>
                <w:szCs w:val="28"/>
              </w:rPr>
            </w:pPr>
            <w:r w:rsidRPr="009A4A01">
              <w:rPr>
                <w:spacing w:val="-8"/>
                <w:sz w:val="28"/>
                <w:szCs w:val="28"/>
              </w:rPr>
              <w:sym w:font="Symbol" w:char="F02D"/>
            </w:r>
            <w:r w:rsidRPr="009A4A01">
              <w:rPr>
                <w:spacing w:val="-8"/>
                <w:sz w:val="28"/>
                <w:szCs w:val="28"/>
              </w:rPr>
              <w:t xml:space="preserve"> </w:t>
            </w:r>
            <w:r w:rsidRPr="009A4A01">
              <w:rPr>
                <w:spacing w:val="-8"/>
                <w:sz w:val="28"/>
                <w:szCs w:val="28"/>
                <w:lang w:eastAsia="en-US"/>
              </w:rPr>
              <w:t xml:space="preserve">главный специалист - эксперт </w:t>
            </w:r>
            <w:r w:rsidRPr="009A4A01">
              <w:rPr>
                <w:spacing w:val="-10"/>
                <w:sz w:val="28"/>
                <w:szCs w:val="28"/>
              </w:rPr>
              <w:t>отдела государственной гражданской службы и кадров</w:t>
            </w:r>
            <w:r w:rsidRPr="009A4A01">
              <w:rPr>
                <w:spacing w:val="-8"/>
                <w:sz w:val="28"/>
                <w:szCs w:val="28"/>
                <w:lang w:eastAsia="en-US"/>
              </w:rPr>
              <w:t xml:space="preserve">  Управления Федерального Казначейства по Новосибирской области.</w:t>
            </w:r>
            <w:r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Независимый эксперт.</w:t>
            </w:r>
          </w:p>
          <w:p w:rsidR="000E6919" w:rsidRPr="009A4A01" w:rsidRDefault="000E6919" w:rsidP="00D75752">
            <w:pPr>
              <w:spacing w:before="40"/>
              <w:ind w:left="-34" w:right="-57" w:hanging="23"/>
              <w:jc w:val="both"/>
              <w:rPr>
                <w:spacing w:val="-8"/>
                <w:sz w:val="28"/>
                <w:szCs w:val="28"/>
                <w:lang w:eastAsia="en-US"/>
              </w:rPr>
            </w:pPr>
          </w:p>
          <w:p w:rsidR="000E6919" w:rsidRPr="009A4A01" w:rsidRDefault="000E6919" w:rsidP="00D75752">
            <w:pPr>
              <w:spacing w:before="40"/>
              <w:ind w:left="-34" w:right="-57" w:hanging="23"/>
              <w:jc w:val="both"/>
              <w:rPr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4E4804" w:rsidRDefault="004F1B4B" w:rsidP="004E4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4804">
        <w:rPr>
          <w:sz w:val="28"/>
          <w:szCs w:val="28"/>
        </w:rPr>
        <w:t xml:space="preserve">В состав </w:t>
      </w:r>
      <w:r w:rsidR="006F5A23">
        <w:rPr>
          <w:sz w:val="28"/>
          <w:szCs w:val="28"/>
        </w:rPr>
        <w:t>к</w:t>
      </w:r>
      <w:r w:rsidR="004E4804">
        <w:rPr>
          <w:sz w:val="28"/>
          <w:szCs w:val="28"/>
        </w:rPr>
        <w:t xml:space="preserve">онкурсной комиссии включается представитель подразделения </w:t>
      </w:r>
      <w:r w:rsidRPr="00020358">
        <w:rPr>
          <w:sz w:val="28"/>
          <w:szCs w:val="28"/>
        </w:rPr>
        <w:t>Межрайонной инспекции Федеральной налоговой службы</w:t>
      </w:r>
      <w:r>
        <w:rPr>
          <w:sz w:val="28"/>
          <w:szCs w:val="28"/>
        </w:rPr>
        <w:t xml:space="preserve"> </w:t>
      </w:r>
      <w:r w:rsidRPr="00020358">
        <w:rPr>
          <w:sz w:val="28"/>
          <w:szCs w:val="28"/>
        </w:rPr>
        <w:t xml:space="preserve">по крупнейшим налогоплательщикам </w:t>
      </w:r>
      <w:r>
        <w:rPr>
          <w:sz w:val="28"/>
          <w:szCs w:val="28"/>
        </w:rPr>
        <w:t>№3</w:t>
      </w:r>
      <w:r w:rsidR="004E4804">
        <w:rPr>
          <w:sz w:val="28"/>
          <w:szCs w:val="28"/>
        </w:rPr>
        <w:t xml:space="preserve">, в </w:t>
      </w:r>
      <w:proofErr w:type="gramStart"/>
      <w:r w:rsidR="004E4804">
        <w:rPr>
          <w:sz w:val="28"/>
          <w:szCs w:val="28"/>
        </w:rPr>
        <w:t>котором</w:t>
      </w:r>
      <w:proofErr w:type="gramEnd"/>
      <w:r w:rsidR="004E4804">
        <w:rPr>
          <w:sz w:val="28"/>
          <w:szCs w:val="28"/>
        </w:rPr>
        <w:t xml:space="preserve"> проводится конкурс на замещение вакантной должности государственной гражданской службы.</w:t>
      </w:r>
    </w:p>
    <w:p w:rsidR="004E4804" w:rsidRPr="004E051D" w:rsidRDefault="004E4804" w:rsidP="004E4804">
      <w:pPr>
        <w:jc w:val="both"/>
        <w:rPr>
          <w:rFonts w:eastAsia="Calibri"/>
          <w:sz w:val="28"/>
          <w:szCs w:val="28"/>
          <w:lang w:eastAsia="en-US"/>
        </w:rPr>
      </w:pPr>
    </w:p>
    <w:p w:rsidR="004E4804" w:rsidRDefault="004E4804" w:rsidP="004E4804">
      <w:pPr>
        <w:rPr>
          <w:sz w:val="28"/>
          <w:szCs w:val="28"/>
        </w:rPr>
      </w:pPr>
    </w:p>
    <w:p w:rsidR="004E4804" w:rsidRPr="004E051D" w:rsidRDefault="004E4804" w:rsidP="004E4804">
      <w:pPr>
        <w:rPr>
          <w:sz w:val="28"/>
          <w:szCs w:val="28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4E4804" w:rsidRDefault="004E4804" w:rsidP="004E4804">
      <w:pPr>
        <w:rPr>
          <w:sz w:val="26"/>
          <w:szCs w:val="26"/>
        </w:rPr>
      </w:pPr>
    </w:p>
    <w:p w:rsidR="00A811B3" w:rsidRDefault="00A811B3"/>
    <w:sectPr w:rsidR="00A811B3" w:rsidSect="004828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04"/>
    <w:rsid w:val="000D0BD8"/>
    <w:rsid w:val="000E6919"/>
    <w:rsid w:val="001B6FF8"/>
    <w:rsid w:val="001E4630"/>
    <w:rsid w:val="002A054C"/>
    <w:rsid w:val="003A51D5"/>
    <w:rsid w:val="00482857"/>
    <w:rsid w:val="004D7C11"/>
    <w:rsid w:val="004E4804"/>
    <w:rsid w:val="004F1B4B"/>
    <w:rsid w:val="005C19FE"/>
    <w:rsid w:val="005F75C4"/>
    <w:rsid w:val="00660DA0"/>
    <w:rsid w:val="00683948"/>
    <w:rsid w:val="006F5A23"/>
    <w:rsid w:val="009D5913"/>
    <w:rsid w:val="00A61072"/>
    <w:rsid w:val="00A811B3"/>
    <w:rsid w:val="00AD2571"/>
    <w:rsid w:val="00CD0BF3"/>
    <w:rsid w:val="00E13857"/>
    <w:rsid w:val="00E36A29"/>
    <w:rsid w:val="00E66621"/>
    <w:rsid w:val="00E8670F"/>
    <w:rsid w:val="00F154F6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072"/>
    <w:pPr>
      <w:keepNext/>
      <w:widowControl w:val="0"/>
      <w:jc w:val="center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61072"/>
    <w:pPr>
      <w:keepNext/>
      <w:jc w:val="center"/>
      <w:outlineLvl w:val="1"/>
    </w:pPr>
    <w:rPr>
      <w:b/>
      <w:bCs/>
      <w:sz w:val="32"/>
      <w:lang w:eastAsia="en-US"/>
    </w:rPr>
  </w:style>
  <w:style w:type="paragraph" w:styleId="3">
    <w:name w:val="heading 3"/>
    <w:basedOn w:val="a"/>
    <w:next w:val="a"/>
    <w:link w:val="30"/>
    <w:qFormat/>
    <w:rsid w:val="00A61072"/>
    <w:pPr>
      <w:keepNext/>
      <w:jc w:val="center"/>
      <w:outlineLvl w:val="2"/>
    </w:pPr>
    <w:rPr>
      <w:b/>
      <w:bCs/>
      <w:sz w:val="18"/>
      <w:lang w:eastAsia="en-US"/>
    </w:rPr>
  </w:style>
  <w:style w:type="paragraph" w:styleId="4">
    <w:name w:val="heading 4"/>
    <w:basedOn w:val="a"/>
    <w:next w:val="a"/>
    <w:link w:val="40"/>
    <w:qFormat/>
    <w:rsid w:val="00A6107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1072"/>
    <w:rPr>
      <w:b/>
      <w:sz w:val="28"/>
    </w:rPr>
  </w:style>
  <w:style w:type="character" w:customStyle="1" w:styleId="20">
    <w:name w:val="Заголовок 2 Знак"/>
    <w:link w:val="2"/>
    <w:rsid w:val="00A61072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A61072"/>
    <w:rPr>
      <w:b/>
      <w:bCs/>
      <w:sz w:val="18"/>
      <w:szCs w:val="24"/>
    </w:rPr>
  </w:style>
  <w:style w:type="character" w:customStyle="1" w:styleId="40">
    <w:name w:val="Заголовок 4 Знак"/>
    <w:link w:val="4"/>
    <w:rsid w:val="00A61072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A61072"/>
    <w:pPr>
      <w:spacing w:before="120" w:after="120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A61072"/>
    <w:pPr>
      <w:ind w:left="-142" w:right="-993"/>
      <w:jc w:val="center"/>
    </w:pPr>
    <w:rPr>
      <w:sz w:val="28"/>
      <w:lang w:eastAsia="en-US"/>
    </w:rPr>
  </w:style>
  <w:style w:type="character" w:customStyle="1" w:styleId="a5">
    <w:name w:val="Название Знак"/>
    <w:link w:val="a4"/>
    <w:rsid w:val="00A61072"/>
    <w:rPr>
      <w:sz w:val="28"/>
      <w:szCs w:val="24"/>
    </w:rPr>
  </w:style>
  <w:style w:type="paragraph" w:styleId="a6">
    <w:name w:val="Subtitle"/>
    <w:basedOn w:val="a"/>
    <w:link w:val="a7"/>
    <w:qFormat/>
    <w:rsid w:val="00A61072"/>
    <w:pPr>
      <w:jc w:val="center"/>
    </w:pPr>
    <w:rPr>
      <w:sz w:val="28"/>
      <w:lang w:eastAsia="en-US"/>
    </w:rPr>
  </w:style>
  <w:style w:type="character" w:customStyle="1" w:styleId="a7">
    <w:name w:val="Подзаголовок Знак"/>
    <w:link w:val="a6"/>
    <w:rsid w:val="00A61072"/>
    <w:rPr>
      <w:sz w:val="28"/>
      <w:szCs w:val="24"/>
    </w:rPr>
  </w:style>
  <w:style w:type="character" w:styleId="a8">
    <w:name w:val="Emphasis"/>
    <w:basedOn w:val="a0"/>
    <w:qFormat/>
    <w:rsid w:val="00A61072"/>
    <w:rPr>
      <w:i/>
      <w:iCs/>
    </w:rPr>
  </w:style>
  <w:style w:type="paragraph" w:styleId="a9">
    <w:name w:val="No Spacing"/>
    <w:uiPriority w:val="1"/>
    <w:qFormat/>
    <w:rsid w:val="004E4804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46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6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072"/>
    <w:pPr>
      <w:keepNext/>
      <w:widowControl w:val="0"/>
      <w:jc w:val="center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61072"/>
    <w:pPr>
      <w:keepNext/>
      <w:jc w:val="center"/>
      <w:outlineLvl w:val="1"/>
    </w:pPr>
    <w:rPr>
      <w:b/>
      <w:bCs/>
      <w:sz w:val="32"/>
      <w:lang w:eastAsia="en-US"/>
    </w:rPr>
  </w:style>
  <w:style w:type="paragraph" w:styleId="3">
    <w:name w:val="heading 3"/>
    <w:basedOn w:val="a"/>
    <w:next w:val="a"/>
    <w:link w:val="30"/>
    <w:qFormat/>
    <w:rsid w:val="00A61072"/>
    <w:pPr>
      <w:keepNext/>
      <w:jc w:val="center"/>
      <w:outlineLvl w:val="2"/>
    </w:pPr>
    <w:rPr>
      <w:b/>
      <w:bCs/>
      <w:sz w:val="18"/>
      <w:lang w:eastAsia="en-US"/>
    </w:rPr>
  </w:style>
  <w:style w:type="paragraph" w:styleId="4">
    <w:name w:val="heading 4"/>
    <w:basedOn w:val="a"/>
    <w:next w:val="a"/>
    <w:link w:val="40"/>
    <w:qFormat/>
    <w:rsid w:val="00A6107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1072"/>
    <w:rPr>
      <w:b/>
      <w:sz w:val="28"/>
    </w:rPr>
  </w:style>
  <w:style w:type="character" w:customStyle="1" w:styleId="20">
    <w:name w:val="Заголовок 2 Знак"/>
    <w:link w:val="2"/>
    <w:rsid w:val="00A61072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A61072"/>
    <w:rPr>
      <w:b/>
      <w:bCs/>
      <w:sz w:val="18"/>
      <w:szCs w:val="24"/>
    </w:rPr>
  </w:style>
  <w:style w:type="character" w:customStyle="1" w:styleId="40">
    <w:name w:val="Заголовок 4 Знак"/>
    <w:link w:val="4"/>
    <w:rsid w:val="00A61072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A61072"/>
    <w:pPr>
      <w:spacing w:before="120" w:after="120"/>
    </w:pPr>
    <w:rPr>
      <w:b/>
      <w:sz w:val="28"/>
      <w:szCs w:val="20"/>
    </w:rPr>
  </w:style>
  <w:style w:type="paragraph" w:styleId="a4">
    <w:name w:val="Title"/>
    <w:basedOn w:val="a"/>
    <w:link w:val="a5"/>
    <w:qFormat/>
    <w:rsid w:val="00A61072"/>
    <w:pPr>
      <w:ind w:left="-142" w:right="-993"/>
      <w:jc w:val="center"/>
    </w:pPr>
    <w:rPr>
      <w:sz w:val="28"/>
      <w:lang w:eastAsia="en-US"/>
    </w:rPr>
  </w:style>
  <w:style w:type="character" w:customStyle="1" w:styleId="a5">
    <w:name w:val="Название Знак"/>
    <w:link w:val="a4"/>
    <w:rsid w:val="00A61072"/>
    <w:rPr>
      <w:sz w:val="28"/>
      <w:szCs w:val="24"/>
    </w:rPr>
  </w:style>
  <w:style w:type="paragraph" w:styleId="a6">
    <w:name w:val="Subtitle"/>
    <w:basedOn w:val="a"/>
    <w:link w:val="a7"/>
    <w:qFormat/>
    <w:rsid w:val="00A61072"/>
    <w:pPr>
      <w:jc w:val="center"/>
    </w:pPr>
    <w:rPr>
      <w:sz w:val="28"/>
      <w:lang w:eastAsia="en-US"/>
    </w:rPr>
  </w:style>
  <w:style w:type="character" w:customStyle="1" w:styleId="a7">
    <w:name w:val="Подзаголовок Знак"/>
    <w:link w:val="a6"/>
    <w:rsid w:val="00A61072"/>
    <w:rPr>
      <w:sz w:val="28"/>
      <w:szCs w:val="24"/>
    </w:rPr>
  </w:style>
  <w:style w:type="character" w:styleId="a8">
    <w:name w:val="Emphasis"/>
    <w:basedOn w:val="a0"/>
    <w:qFormat/>
    <w:rsid w:val="00A61072"/>
    <w:rPr>
      <w:i/>
      <w:iCs/>
    </w:rPr>
  </w:style>
  <w:style w:type="paragraph" w:styleId="a9">
    <w:name w:val="No Spacing"/>
    <w:uiPriority w:val="1"/>
    <w:qFormat/>
    <w:rsid w:val="004E4804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46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6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058E-940E-4E91-B23E-9DF796E0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Гейман Тамара Ильинична</dc:creator>
  <cp:lastModifiedBy>Нечволод Надежда Геннадьевна</cp:lastModifiedBy>
  <cp:revision>41</cp:revision>
  <cp:lastPrinted>2020-12-09T07:39:00Z</cp:lastPrinted>
  <dcterms:created xsi:type="dcterms:W3CDTF">2020-09-01T08:16:00Z</dcterms:created>
  <dcterms:modified xsi:type="dcterms:W3CDTF">2020-12-09T07:40:00Z</dcterms:modified>
</cp:coreProperties>
</file>